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b w:val="1"/>
          <w:sz w:val="20"/>
          <w:szCs w:val="20"/>
          <w:vertAlign w:val="baseline"/>
          <w:rtl w:val="0"/>
        </w:rPr>
        <w:t xml:space="preserve">NISHICON </w:t>
      </w:r>
      <w:r w:rsidDel="00000000" w:rsidR="00000000" w:rsidRPr="00000000">
        <w:rPr>
          <w:b w:val="1"/>
          <w:sz w:val="20"/>
          <w:szCs w:val="20"/>
          <w:rtl w:val="0"/>
        </w:rPr>
        <w:t xml:space="preserve">2020</w:t>
      </w:r>
      <w:r w:rsidDel="00000000" w:rsidR="00000000" w:rsidRPr="00000000">
        <w:rPr>
          <w:b w:val="1"/>
          <w:sz w:val="20"/>
          <w:szCs w:val="20"/>
          <w:vertAlign w:val="baseline"/>
          <w:rtl w:val="0"/>
        </w:rPr>
        <w:t xml:space="preserve"> SIGN-UP </w:t>
      </w:r>
      <w:r w:rsidDel="00000000" w:rsidR="00000000" w:rsidRPr="00000000">
        <w:rPr>
          <w:b w:val="1"/>
          <w:sz w:val="20"/>
          <w:szCs w:val="20"/>
          <w:rtl w:val="0"/>
        </w:rPr>
        <w:t xml:space="preserve">DEALER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u w:val="single"/>
          <w:vertAlign w:val="baseline"/>
          <w:rtl w:val="0"/>
        </w:rPr>
        <w:t xml:space="preserve">INFORMATION.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Working name: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First and last name: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Business name*: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Address+</w:t>
      </w:r>
      <w:r w:rsidDel="00000000" w:rsidR="00000000" w:rsidRPr="00000000">
        <w:rPr>
          <w:sz w:val="20"/>
          <w:szCs w:val="20"/>
          <w:rtl w:val="0"/>
        </w:rPr>
        <w:t xml:space="preserve">City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Country: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Telephone number: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E-mail address: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KVK number*: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I sell/offer/inform about/etc.: (check boxes. Multiple answers possible)</w:t>
      </w:r>
      <w:r w:rsidDel="00000000" w:rsidR="00000000" w:rsidRPr="00000000">
        <w:rPr>
          <w:rtl w:val="0"/>
        </w:rPr>
      </w:r>
    </w:p>
    <w:tbl>
      <w:tblPr>
        <w:tblStyle w:val="Table1"/>
        <w:tblW w:w="48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320"/>
        <w:tblGridChange w:id="0">
          <w:tblGrid>
            <w:gridCol w:w="555"/>
            <w:gridCol w:w="43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sz w:val="20"/>
                <w:szCs w:val="20"/>
                <w:rtl w:val="0"/>
              </w:rPr>
              <w:t xml:space="preserve">DVD/Blueray and other formats</w:t>
            </w:r>
          </w:p>
        </w:tc>
      </w:tr>
      <w:tr>
        <w:tc>
          <w:tcPr>
            <w:shd w:fill="auto" w:val="clear"/>
            <w:tcMar>
              <w:top w:w="0.0" w:type="dxa"/>
              <w:left w:w="0.0" w:type="dxa"/>
              <w:bottom w:w="0.0" w:type="dxa"/>
              <w:right w:w="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Manga/comics/books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Poster/wallscrolls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Plushies/dolls/toys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Cosplay props &amp; items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T-shirts &amp; other non cosplay clothing items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PC &amp; electronic accessories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Candy/snacks/drinks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Other merchandise: .....</w:t>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200" w:lineRule="auto"/>
        <w:ind w:left="0" w:firstLine="0"/>
        <w:rPr>
          <w:sz w:val="20"/>
          <w:szCs w:val="20"/>
        </w:rPr>
      </w:pPr>
      <w:r w:rsidDel="00000000" w:rsidR="00000000" w:rsidRPr="00000000">
        <w:rPr>
          <w:sz w:val="20"/>
          <w:szCs w:val="20"/>
          <w:rtl w:val="0"/>
        </w:rPr>
        <w:t xml:space="preserve">I am a: professional seller / artist or hobbyist (Delete as appropriate)</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200" w:lineRule="auto"/>
        <w:ind w:left="0" w:firstLine="0"/>
        <w:rPr>
          <w:sz w:val="20"/>
          <w:szCs w:val="20"/>
          <w:vertAlign w:val="baseline"/>
        </w:rPr>
      </w:pPr>
      <w:r w:rsidDel="00000000" w:rsidR="00000000" w:rsidRPr="00000000">
        <w:rPr>
          <w:sz w:val="20"/>
          <w:szCs w:val="20"/>
          <w:vertAlign w:val="baseline"/>
          <w:rtl w:val="0"/>
        </w:rPr>
        <w:t xml:space="preserve">Number of meters of table (</w:t>
      </w:r>
      <w:r w:rsidDel="00000000" w:rsidR="00000000" w:rsidRPr="00000000">
        <w:rPr>
          <w:sz w:val="20"/>
          <w:szCs w:val="20"/>
          <w:rtl w:val="0"/>
        </w:rPr>
        <w:t xml:space="preserve">0</w:t>
      </w:r>
      <w:r w:rsidDel="00000000" w:rsidR="00000000" w:rsidRPr="00000000">
        <w:rPr>
          <w:sz w:val="20"/>
          <w:szCs w:val="20"/>
          <w:vertAlign w:val="baseline"/>
          <w:rtl w:val="0"/>
        </w:rPr>
        <w:t xml:space="preserve"> to </w:t>
      </w:r>
      <w:r w:rsidDel="00000000" w:rsidR="00000000" w:rsidRPr="00000000">
        <w:rPr>
          <w:sz w:val="20"/>
          <w:szCs w:val="20"/>
          <w:rtl w:val="0"/>
        </w:rPr>
        <w:t xml:space="preserve">20</w:t>
      </w:r>
      <w:r w:rsidDel="00000000" w:rsidR="00000000" w:rsidRPr="00000000">
        <w:rPr>
          <w:sz w:val="20"/>
          <w:szCs w:val="20"/>
          <w:vertAlign w:val="baseline"/>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200" w:lineRule="auto"/>
        <w:rPr>
          <w:sz w:val="20"/>
          <w:szCs w:val="20"/>
        </w:rPr>
      </w:pPr>
      <w:r w:rsidDel="00000000" w:rsidR="00000000" w:rsidRPr="00000000">
        <w:rPr>
          <w:sz w:val="20"/>
          <w:szCs w:val="20"/>
          <w:rtl w:val="0"/>
        </w:rPr>
        <w:t xml:space="preserve">Number of meters without table (0 to 20):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Number of people (</w:t>
      </w:r>
      <w:r w:rsidDel="00000000" w:rsidR="00000000" w:rsidRPr="00000000">
        <w:rPr>
          <w:sz w:val="20"/>
          <w:szCs w:val="20"/>
          <w:rtl w:val="0"/>
        </w:rPr>
        <w:t xml:space="preserve">1</w:t>
      </w:r>
      <w:r w:rsidDel="00000000" w:rsidR="00000000" w:rsidRPr="00000000">
        <w:rPr>
          <w:sz w:val="20"/>
          <w:szCs w:val="20"/>
          <w:vertAlign w:val="baseline"/>
          <w:rtl w:val="0"/>
        </w:rPr>
        <w:t xml:space="preserve"> to </w:t>
      </w:r>
      <w:r w:rsidDel="00000000" w:rsidR="00000000" w:rsidRPr="00000000">
        <w:rPr>
          <w:sz w:val="20"/>
          <w:szCs w:val="20"/>
          <w:rtl w:val="0"/>
        </w:rPr>
        <w:t xml:space="preserve">20</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Electricity (</w:t>
      </w:r>
      <w:r w:rsidDel="00000000" w:rsidR="00000000" w:rsidRPr="00000000">
        <w:rPr>
          <w:sz w:val="20"/>
          <w:szCs w:val="20"/>
          <w:rtl w:val="0"/>
        </w:rPr>
        <w:t xml:space="preserve">Number of outlets needed, from 0 to 4</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vertAlign w:val="baseline"/>
        </w:rPr>
      </w:pPr>
      <w:r w:rsidDel="00000000" w:rsidR="00000000" w:rsidRPr="00000000">
        <w:rPr>
          <w:sz w:val="20"/>
          <w:szCs w:val="20"/>
          <w:vertAlign w:val="baseline"/>
          <w:rtl w:val="0"/>
        </w:rPr>
        <w:t xml:space="preserve">Remarks*: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By filling in this form you are automatically the contact person for participating at Nishicon </w:t>
      </w:r>
      <w:r w:rsidDel="00000000" w:rsidR="00000000" w:rsidRPr="00000000">
        <w:rPr>
          <w:sz w:val="20"/>
          <w:szCs w:val="20"/>
          <w:rtl w:val="0"/>
        </w:rPr>
        <w:t xml:space="preserve">2020</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before="0" w:line="240" w:lineRule="auto"/>
        <w:ind w:left="0" w:firstLine="0"/>
        <w:jc w:val="right"/>
        <w:rPr>
          <w:sz w:val="20"/>
          <w:szCs w:val="20"/>
        </w:rPr>
      </w:pPr>
      <w:r w:rsidDel="00000000" w:rsidR="00000000" w:rsidRPr="00000000">
        <w:rPr>
          <w:sz w:val="20"/>
          <w:szCs w:val="20"/>
          <w:vertAlign w:val="baseline"/>
          <w:rtl w:val="0"/>
        </w:rPr>
        <w:t xml:space="preserve">* Only if applicable.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br w:type="page"/>
      </w:r>
      <w:r w:rsidDel="00000000" w:rsidR="00000000" w:rsidRPr="00000000">
        <w:rPr>
          <w:b w:val="1"/>
          <w:sz w:val="20"/>
          <w:szCs w:val="20"/>
          <w:rtl w:val="0"/>
        </w:rPr>
        <w:t xml:space="preserve">I</w:t>
      </w:r>
      <w:r w:rsidDel="00000000" w:rsidR="00000000" w:rsidRPr="00000000">
        <w:rPr>
          <w:b w:val="1"/>
          <w:sz w:val="20"/>
          <w:szCs w:val="20"/>
          <w:vertAlign w:val="baseline"/>
          <w:rtl w:val="0"/>
        </w:rPr>
        <w:t xml:space="preserve">nformation:</w:t>
      </w:r>
      <w:r w:rsidDel="00000000" w:rsidR="00000000" w:rsidRPr="00000000">
        <w:rPr>
          <w:rtl w:val="0"/>
        </w:rPr>
      </w:r>
    </w:p>
    <w:p w:rsidR="00000000" w:rsidDel="00000000" w:rsidP="00000000" w:rsidRDefault="00000000" w:rsidRPr="00000000" w14:paraId="0000002A">
      <w:pPr>
        <w:spacing w:after="200" w:line="240" w:lineRule="auto"/>
        <w:jc w:val="both"/>
        <w:rPr>
          <w:sz w:val="20"/>
          <w:szCs w:val="20"/>
          <w:vertAlign w:val="baseline"/>
        </w:rPr>
      </w:pPr>
      <w:r w:rsidDel="00000000" w:rsidR="00000000" w:rsidRPr="00000000">
        <w:rPr>
          <w:sz w:val="20"/>
          <w:szCs w:val="20"/>
          <w:rtl w:val="0"/>
        </w:rPr>
        <w:t xml:space="preserve">Each dealer can put together a package for the weekend consisting of a number of meters with table and/or a number of meters without tables, and 1 or more dealer tickets. All prizes are for the entire weekend. Dealerticket prizes are the same as regular visitor tickets so the prize depends on when you order. The number of m² behind your booth depends on the number of meters table. If you require a larger amount of space behind the tables, let us know. Also let us know whether you require electricity or anything. Electricity will only be present upon request. Also don’t forget you will also have to pay a safety deposit, as is explained in the information document.</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firstLine="0"/>
        <w:rPr>
          <w:b w:val="1"/>
          <w:sz w:val="20"/>
          <w:szCs w:val="20"/>
        </w:rPr>
      </w:pPr>
      <w:r w:rsidDel="00000000" w:rsidR="00000000" w:rsidRPr="00000000">
        <w:rPr>
          <w:b w:val="1"/>
          <w:sz w:val="20"/>
          <w:szCs w:val="20"/>
          <w:rtl w:val="0"/>
        </w:rPr>
        <w:t xml:space="preserve">Prices: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Meter with table</w:t>
      </w:r>
      <w:r w:rsidDel="00000000" w:rsidR="00000000" w:rsidRPr="00000000">
        <w:rPr>
          <w:sz w:val="20"/>
          <w:szCs w:val="20"/>
          <w:vertAlign w:val="baseline"/>
          <w:rtl w:val="0"/>
        </w:rPr>
        <w:tab/>
        <w:tab/>
        <w:tab/>
        <w:t xml:space="preserve">Seller:</w:t>
        <w:tab/>
        <w:tab/>
        <w:t xml:space="preserve">€ </w:t>
      </w:r>
      <w:r w:rsidDel="00000000" w:rsidR="00000000" w:rsidRPr="00000000">
        <w:rPr>
          <w:sz w:val="20"/>
          <w:szCs w:val="20"/>
          <w:rtl w:val="0"/>
        </w:rPr>
        <w:t xml:space="preserve">30</w:t>
        <w:tab/>
        <w:t xml:space="preserve">Crafts:</w:t>
        <w:tab/>
        <w:tab/>
        <w:t xml:space="preserve">€ 20</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Meter without table</w:t>
        <w:tab/>
        <w:tab/>
        <w:t xml:space="preserve">Seller:</w:t>
        <w:tab/>
        <w:tab/>
        <w:t xml:space="preserve">€ 25</w:t>
        <w:tab/>
        <w:t xml:space="preserve">Crafts:</w:t>
        <w:tab/>
        <w:tab/>
        <w:t xml:space="preserve">€ 15</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Dealerticket</w:t>
        <w:tab/>
        <w:tab/>
        <w:t xml:space="preserve">till 1 January:</w:t>
        <w:tab/>
        <w:t xml:space="preserve"> </w:t>
        <w:tab/>
        <w:t xml:space="preserve">€ 36</w:t>
      </w:r>
    </w:p>
    <w:p w:rsidR="00000000" w:rsidDel="00000000" w:rsidP="00000000" w:rsidRDefault="00000000" w:rsidRPr="00000000" w14:paraId="00000031">
      <w:pPr>
        <w:spacing w:line="240" w:lineRule="auto"/>
        <w:ind w:left="1440" w:firstLine="720"/>
        <w:rPr>
          <w:sz w:val="20"/>
          <w:szCs w:val="20"/>
        </w:rPr>
      </w:pPr>
      <w:r w:rsidDel="00000000" w:rsidR="00000000" w:rsidRPr="00000000">
        <w:rPr>
          <w:sz w:val="20"/>
          <w:szCs w:val="20"/>
          <w:rtl w:val="0"/>
        </w:rPr>
        <w:t xml:space="preserve">till 1 February:</w:t>
        <w:tab/>
        <w:tab/>
        <w:t xml:space="preserve">€ 38</w:t>
      </w:r>
    </w:p>
    <w:p w:rsidR="00000000" w:rsidDel="00000000" w:rsidP="00000000" w:rsidRDefault="00000000" w:rsidRPr="00000000" w14:paraId="00000032">
      <w:pPr>
        <w:spacing w:line="240" w:lineRule="auto"/>
        <w:ind w:left="1440" w:firstLine="720"/>
        <w:rPr>
          <w:sz w:val="20"/>
          <w:szCs w:val="20"/>
        </w:rPr>
      </w:pPr>
      <w:r w:rsidDel="00000000" w:rsidR="00000000" w:rsidRPr="00000000">
        <w:rPr>
          <w:sz w:val="20"/>
          <w:szCs w:val="20"/>
          <w:rtl w:val="0"/>
        </w:rPr>
        <w:t xml:space="preserve">till 1 March:</w:t>
        <w:tab/>
        <w:tab/>
        <w:t xml:space="preserve">€ 40</w:t>
      </w:r>
    </w:p>
    <w:p w:rsidR="00000000" w:rsidDel="00000000" w:rsidP="00000000" w:rsidRDefault="00000000" w:rsidRPr="00000000" w14:paraId="00000033">
      <w:pPr>
        <w:spacing w:line="240" w:lineRule="auto"/>
        <w:ind w:left="1440" w:firstLine="720"/>
        <w:rPr>
          <w:sz w:val="20"/>
          <w:szCs w:val="20"/>
        </w:rPr>
      </w:pPr>
      <w:r w:rsidDel="00000000" w:rsidR="00000000" w:rsidRPr="00000000">
        <w:rPr>
          <w:sz w:val="20"/>
          <w:szCs w:val="20"/>
          <w:rtl w:val="0"/>
        </w:rPr>
        <w:t xml:space="preserve">till 1 April:</w:t>
        <w:tab/>
        <w:tab/>
        <w:t xml:space="preserve">€ 42</w:t>
      </w:r>
    </w:p>
    <w:p w:rsidR="00000000" w:rsidDel="00000000" w:rsidP="00000000" w:rsidRDefault="00000000" w:rsidRPr="00000000" w14:paraId="00000034">
      <w:pPr>
        <w:spacing w:line="240" w:lineRule="auto"/>
        <w:ind w:left="1440" w:firstLine="720"/>
        <w:rPr>
          <w:sz w:val="20"/>
          <w:szCs w:val="20"/>
        </w:rPr>
      </w:pPr>
      <w:r w:rsidDel="00000000" w:rsidR="00000000" w:rsidRPr="00000000">
        <w:rPr>
          <w:sz w:val="20"/>
          <w:szCs w:val="20"/>
          <w:rtl w:val="0"/>
        </w:rPr>
        <w:t xml:space="preserve">from 1 April:</w:t>
        <w:tab/>
        <w:tab/>
        <w:t xml:space="preserve">€ 44</w:t>
      </w:r>
    </w:p>
    <w:p w:rsidR="00000000" w:rsidDel="00000000" w:rsidP="00000000" w:rsidRDefault="00000000" w:rsidRPr="00000000" w14:paraId="00000035">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u w:val="single"/>
          <w:vertAlign w:val="baseline"/>
          <w:rtl w:val="0"/>
        </w:rPr>
        <w:t xml:space="preserve">Employees: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rtl w:val="0"/>
        </w:rPr>
        <w:t xml:space="preserve">Fill in a name for each dealer ticket ordered</w:t>
      </w:r>
    </w:p>
    <w:tbl>
      <w:tblPr>
        <w:tblStyle w:val="Table2"/>
        <w:tblW w:w="921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68"/>
        <w:gridCol w:w="2409"/>
        <w:gridCol w:w="2832"/>
        <w:gridCol w:w="2303"/>
        <w:tblGridChange w:id="0">
          <w:tblGrid>
            <w:gridCol w:w="1668"/>
            <w:gridCol w:w="2409"/>
            <w:gridCol w:w="2832"/>
            <w:gridCol w:w="230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b w:val="1"/>
                <w:sz w:val="20"/>
                <w:szCs w:val="20"/>
                <w:vertAlign w:val="baseline"/>
                <w:rtl w:val="0"/>
              </w:rPr>
              <w:t xml:space="preserve">Position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vertAlign w:val="baseline"/>
                <w:rtl w:val="0"/>
              </w:rPr>
              <w:t xml:space="preserve">First name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vertAlign w:val="baseline"/>
                <w:rtl w:val="0"/>
              </w:rPr>
              <w:t xml:space="preserve">Last name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vertAlign w:val="baseline"/>
                <w:rtl w:val="0"/>
              </w:rPr>
              <w:t xml:space="preserve">Phone number</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vertAlign w:val="baseline"/>
                <w:rtl w:val="0"/>
              </w:rPr>
              <w:t xml:space="preserve">Contact person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Dealer</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200" w:before="0" w:line="240" w:lineRule="auto"/>
        <w:ind w:left="0" w:firstLine="0"/>
        <w:rPr>
          <w:sz w:val="20"/>
          <w:szCs w:val="20"/>
        </w:rPr>
      </w:pPr>
      <w:r w:rsidDel="00000000" w:rsidR="00000000" w:rsidRPr="00000000">
        <w:rPr>
          <w:sz w:val="20"/>
          <w:szCs w:val="20"/>
          <w:vertAlign w:val="baseline"/>
          <w:rtl w:val="0"/>
        </w:rPr>
        <w:t xml:space="preserve">You can send this form to </w:t>
      </w:r>
      <w:hyperlink r:id="rId6">
        <w:r w:rsidDel="00000000" w:rsidR="00000000" w:rsidRPr="00000000">
          <w:rPr>
            <w:color w:val="0000ff"/>
            <w:sz w:val="20"/>
            <w:szCs w:val="20"/>
            <w:u w:val="single"/>
            <w:vertAlign w:val="baseline"/>
            <w:rtl w:val="0"/>
          </w:rPr>
          <w:t xml:space="preserve">dealers@nishicon.nl</w:t>
        </w:r>
      </w:hyperlink>
      <w:r w:rsidDel="00000000" w:rsidR="00000000" w:rsidRPr="00000000">
        <w:rPr>
          <w:sz w:val="20"/>
          <w:szCs w:val="20"/>
          <w:vertAlign w:val="baseline"/>
          <w:rtl w:val="0"/>
        </w:rPr>
        <w:t xml:space="preserve">. You will then get an invoice and a dealer contract, to fill in and return to us. </w:t>
      </w:r>
      <w:r w:rsidDel="00000000" w:rsidR="00000000" w:rsidRPr="00000000">
        <w:rPr>
          <w:rtl w:val="0"/>
        </w:rPr>
      </w:r>
    </w:p>
    <w:sectPr>
      <w:headerReference r:id="rId7" w:type="default"/>
      <w:footerReference r:id="rId8"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firstLine="0"/>
      <w:rPr/>
    </w:pPr>
    <w:r w:rsidDel="00000000" w:rsidR="00000000" w:rsidRPr="00000000">
      <w:rPr>
        <w:rFonts w:ascii="Calibri" w:cs="Calibri" w:eastAsia="Calibri" w:hAnsi="Calibri"/>
        <w:rtl w:val="0"/>
      </w:rPr>
      <w:t xml:space="preserve">NISHICON 2020       </w:t>
    </w:r>
    <w:r w:rsidDel="00000000" w:rsidR="00000000" w:rsidRPr="00000000">
      <w:rPr>
        <w:rFonts w:ascii="Calibri" w:cs="Calibri" w:eastAsia="Calibri" w:hAnsi="Calibri"/>
        <w:sz w:val="22"/>
        <w:szCs w:val="22"/>
        <w:vertAlign w:val="baseline"/>
        <w:rtl w:val="0"/>
      </w:rPr>
      <w:t xml:space="preserve">STICHTING NISHI</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firstLine="0"/>
      <w:rPr/>
    </w:pPr>
    <w:r w:rsidDel="00000000" w:rsidR="00000000" w:rsidRPr="00000000">
      <w:rPr/>
      <w:drawing>
        <wp:inline distB="0" distT="0" distL="114300" distR="114300">
          <wp:extent cx="5760720" cy="1228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0"/>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nishicon.n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